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</w:pPr>
    </w:p>
    <w:p>
      <w:pPr>
        <w:pStyle w:val="Brödtext A"/>
        <w:rPr>
          <w:rStyle w:val="Ingen"/>
          <w:b w:val="1"/>
          <w:bCs w:val="1"/>
          <w:sz w:val="28"/>
          <w:szCs w:val="28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4288869</wp:posOffset>
            </wp:positionH>
            <wp:positionV relativeFrom="page">
              <wp:posOffset>899794</wp:posOffset>
            </wp:positionV>
            <wp:extent cx="1461523" cy="1470407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2" y="21600"/>
                <wp:lineTo x="21602" y="0"/>
                <wp:lineTo x="0" y="0"/>
              </wp:wrapPolygon>
            </wp:wrapThrough>
            <wp:docPr id="1073741825" name="officeArt object" descr="littrunda.log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ittrunda.logga.jpg" descr="littrunda.logg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61523" cy="14704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Ingen"/>
          <w:rFonts w:cs="Arial Unicode MS" w:eastAsia="Arial Unicode MS"/>
          <w:b w:val="1"/>
          <w:bCs w:val="1"/>
          <w:sz w:val="28"/>
          <w:szCs w:val="28"/>
          <w:rtl w:val="0"/>
          <w:lang w:val="sv-SE"/>
        </w:rPr>
        <w:t>Ans</w:t>
      </w:r>
      <w:r>
        <w:rPr>
          <w:rStyle w:val="Ingen"/>
          <w:rFonts w:cs="Arial Unicode MS" w:eastAsia="Arial Unicode MS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b w:val="1"/>
          <w:bCs w:val="1"/>
          <w:sz w:val="28"/>
          <w:szCs w:val="28"/>
          <w:rtl w:val="0"/>
          <w:lang w:val="sv-SE"/>
        </w:rPr>
        <w:t xml:space="preserve">kan om medlemskap </w:t>
      </w:r>
    </w:p>
    <w:p>
      <w:pPr>
        <w:pStyle w:val="Brödtext A"/>
        <w:rPr>
          <w:rStyle w:val="Ingen"/>
          <w:b w:val="1"/>
          <w:bCs w:val="1"/>
          <w:sz w:val="28"/>
          <w:szCs w:val="28"/>
        </w:rPr>
      </w:pPr>
      <w:r>
        <w:rPr>
          <w:rStyle w:val="Ingen"/>
          <w:rFonts w:cs="Arial Unicode MS" w:eastAsia="Arial Unicode MS"/>
          <w:b w:val="1"/>
          <w:bCs w:val="1"/>
          <w:sz w:val="28"/>
          <w:szCs w:val="28"/>
          <w:rtl w:val="0"/>
          <w:lang w:val="sv-SE"/>
        </w:rPr>
        <w:t>i Litteraturrundan Ekonomisk f</w:t>
      </w:r>
      <w:r>
        <w:rPr>
          <w:rStyle w:val="Ingen"/>
          <w:rFonts w:cs="Arial Unicode MS" w:eastAsia="Arial Unicode MS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Style w:val="Ingen"/>
          <w:rFonts w:cs="Arial Unicode MS" w:eastAsia="Arial Unicode MS"/>
          <w:b w:val="1"/>
          <w:bCs w:val="1"/>
          <w:sz w:val="28"/>
          <w:szCs w:val="28"/>
          <w:rtl w:val="0"/>
          <w:lang w:val="sv-SE"/>
        </w:rPr>
        <w:t>rening, 769633-5715</w:t>
      </w:r>
    </w:p>
    <w:p>
      <w:pPr>
        <w:pStyle w:val="Brödtext A"/>
        <w:rPr>
          <w:rStyle w:val="Ingen"/>
          <w:b w:val="1"/>
          <w:bCs w:val="1"/>
          <w:sz w:val="16"/>
          <w:szCs w:val="16"/>
        </w:rPr>
      </w:pPr>
    </w:p>
    <w:p>
      <w:pPr>
        <w:pStyle w:val="Brödtext A"/>
        <w:rPr>
          <w:rStyle w:val="Ingen"/>
          <w:b w:val="1"/>
          <w:bCs w:val="1"/>
          <w:sz w:val="24"/>
          <w:szCs w:val="24"/>
        </w:rPr>
      </w:pPr>
      <w:r>
        <w:rPr>
          <w:rStyle w:val="Ingen"/>
          <w:rFonts w:cs="Arial Unicode MS" w:eastAsia="Arial Unicode MS"/>
          <w:b w:val="1"/>
          <w:bCs w:val="1"/>
          <w:sz w:val="24"/>
          <w:szCs w:val="24"/>
          <w:rtl w:val="0"/>
          <w:lang w:val="sv-SE"/>
        </w:rPr>
        <w:t>Datum:</w:t>
      </w:r>
    </w:p>
    <w:p>
      <w:pPr>
        <w:pStyle w:val="Brödtext A"/>
        <w:rPr>
          <w:rStyle w:val="Ingen"/>
          <w:b w:val="1"/>
          <w:bCs w:val="1"/>
          <w:sz w:val="24"/>
          <w:szCs w:val="24"/>
        </w:rPr>
      </w:pPr>
      <w:r>
        <w:rPr>
          <w:rStyle w:val="Ingen"/>
          <w:rFonts w:cs="Arial Unicode MS" w:eastAsia="Arial Unicode MS"/>
          <w:b w:val="1"/>
          <w:bCs w:val="1"/>
          <w:sz w:val="24"/>
          <w:szCs w:val="24"/>
          <w:rtl w:val="0"/>
          <w:lang w:val="sv-SE"/>
        </w:rPr>
        <w:t>Namn:</w:t>
      </w:r>
    </w:p>
    <w:p>
      <w:pPr>
        <w:pStyle w:val="Brödtext A"/>
        <w:rPr>
          <w:rStyle w:val="Ingen"/>
          <w:b w:val="1"/>
          <w:bCs w:val="1"/>
          <w:sz w:val="24"/>
          <w:szCs w:val="24"/>
        </w:rPr>
      </w:pPr>
      <w:r>
        <w:rPr>
          <w:rStyle w:val="Ingen"/>
          <w:rFonts w:cs="Arial Unicode MS" w:eastAsia="Arial Unicode MS"/>
          <w:b w:val="1"/>
          <w:bCs w:val="1"/>
          <w:sz w:val="24"/>
          <w:szCs w:val="24"/>
          <w:rtl w:val="0"/>
          <w:lang w:val="sv-SE"/>
        </w:rPr>
        <w:t>Personnr/Org.nr:</w:t>
      </w:r>
    </w:p>
    <w:p>
      <w:pPr>
        <w:pStyle w:val="Brödtext A"/>
        <w:rPr>
          <w:rStyle w:val="Ingen"/>
          <w:b w:val="1"/>
          <w:bCs w:val="1"/>
          <w:sz w:val="24"/>
          <w:szCs w:val="24"/>
        </w:rPr>
      </w:pPr>
      <w:r>
        <w:rPr>
          <w:rStyle w:val="Ingen"/>
          <w:rFonts w:cs="Arial Unicode MS" w:eastAsia="Arial Unicode MS"/>
          <w:b w:val="1"/>
          <w:bCs w:val="1"/>
          <w:sz w:val="24"/>
          <w:szCs w:val="24"/>
          <w:rtl w:val="0"/>
          <w:lang w:val="sv-SE"/>
        </w:rPr>
        <w:t>Adress:</w:t>
      </w:r>
    </w:p>
    <w:p>
      <w:pPr>
        <w:pStyle w:val="Brödtext A"/>
        <w:rPr>
          <w:rStyle w:val="Ingen"/>
          <w:b w:val="1"/>
          <w:bCs w:val="1"/>
          <w:sz w:val="24"/>
          <w:szCs w:val="24"/>
        </w:rPr>
      </w:pPr>
      <w:r>
        <w:rPr>
          <w:rStyle w:val="Ingen"/>
          <w:rFonts w:cs="Arial Unicode MS" w:eastAsia="Arial Unicode MS"/>
          <w:b w:val="1"/>
          <w:bCs w:val="1"/>
          <w:sz w:val="24"/>
          <w:szCs w:val="24"/>
          <w:rtl w:val="0"/>
          <w:lang w:val="sv-SE"/>
        </w:rPr>
        <w:t>Telefon:</w:t>
      </w:r>
    </w:p>
    <w:p>
      <w:pPr>
        <w:pStyle w:val="Brödtext A"/>
        <w:rPr>
          <w:rStyle w:val="Ingen"/>
          <w:b w:val="1"/>
          <w:bCs w:val="1"/>
          <w:sz w:val="24"/>
          <w:szCs w:val="24"/>
          <w:lang w:val="es-ES_tradnl"/>
        </w:rPr>
      </w:pPr>
      <w:r>
        <w:rPr>
          <w:rStyle w:val="Ingen"/>
          <w:b w:val="1"/>
          <w:bCs w:val="1"/>
          <w:sz w:val="24"/>
          <w:szCs w:val="24"/>
          <w:rtl w:val="0"/>
          <w:lang w:val="es-ES_tradnl"/>
        </w:rPr>
        <w:t>Mailadress:</w:t>
      </w:r>
    </w:p>
    <w:p>
      <w:pPr>
        <w:pStyle w:val="Brödtext A"/>
        <w:spacing w:after="0" w:line="360" w:lineRule="auto"/>
        <w:rPr>
          <w:rStyle w:val="Ingen"/>
          <w:b w:val="1"/>
          <w:bCs w:val="1"/>
          <w:sz w:val="24"/>
          <w:szCs w:val="24"/>
        </w:rPr>
      </w:pPr>
    </w:p>
    <w:p>
      <w:pPr>
        <w:pStyle w:val="Brödtext A"/>
        <w:spacing w:after="0" w:line="360" w:lineRule="auto"/>
        <w:rPr>
          <w:rStyle w:val="Ingen A"/>
          <w:sz w:val="12"/>
          <w:szCs w:val="12"/>
        </w:rPr>
      </w:pPr>
    </w:p>
    <w:p>
      <w:pPr>
        <w:pStyle w:val="Brödtext A"/>
        <w:spacing w:after="0" w:line="360" w:lineRule="auto"/>
        <w:rPr>
          <w:rStyle w:val="Ingen"/>
          <w:lang w:val="sv-SE"/>
        </w:rPr>
      </w:pPr>
      <w:r>
        <w:rPr>
          <w:rStyle w:val="Ingen"/>
          <w:rtl w:val="0"/>
          <w:lang w:val="sv-SE"/>
        </w:rPr>
        <w:t xml:space="preserve">Jag har tagit del av stadgarna och betalar in </w:t>
      </w:r>
      <w:r>
        <w:rPr>
          <w:rStyle w:val="Ingen"/>
          <w:b w:val="1"/>
          <w:bCs w:val="1"/>
          <w:rtl w:val="0"/>
          <w:lang w:val="sv-SE"/>
        </w:rPr>
        <w:t xml:space="preserve">medlemsinsats (500:-) och </w:t>
      </w:r>
      <w:r>
        <w:rPr>
          <w:rStyle w:val="Ingen"/>
          <w:b w:val="1"/>
          <w:bCs w:val="1"/>
          <w:rtl w:val="0"/>
          <w:lang w:val="sv-SE"/>
        </w:rPr>
        <w:t>å</w:t>
      </w:r>
      <w:r>
        <w:rPr>
          <w:rStyle w:val="Ingen"/>
          <w:b w:val="1"/>
          <w:bCs w:val="1"/>
          <w:rtl w:val="0"/>
          <w:lang w:val="sv-SE"/>
        </w:rPr>
        <w:t>rsavgiften (150:-)</w:t>
      </w:r>
      <w:r>
        <w:rPr>
          <w:rStyle w:val="Ingen"/>
          <w:rtl w:val="0"/>
          <w:lang w:val="sv-SE"/>
        </w:rPr>
        <w:t xml:space="preserve"> inalles </w:t>
      </w:r>
      <w:r>
        <w:rPr>
          <w:rStyle w:val="Ingen"/>
          <w:b w:val="1"/>
          <w:bCs w:val="1"/>
          <w:rtl w:val="0"/>
          <w:lang w:val="sv-SE"/>
        </w:rPr>
        <w:t>650:-</w:t>
      </w:r>
      <w:r>
        <w:rPr>
          <w:rStyle w:val="Ingen"/>
          <w:rtl w:val="0"/>
          <w:lang w:val="sv-SE"/>
        </w:rPr>
        <w:t xml:space="preserve"> </w:t>
      </w:r>
      <w:r>
        <w:rPr>
          <w:rStyle w:val="Ingen"/>
          <w:rtl w:val="0"/>
          <w:lang w:val="sv-SE"/>
        </w:rPr>
        <w:t xml:space="preserve">kronor </w:t>
      </w:r>
      <w:r>
        <w:rPr>
          <w:rStyle w:val="Ingen"/>
          <w:rtl w:val="0"/>
          <w:lang w:val="sv-SE"/>
        </w:rPr>
        <w:t>p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>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 xml:space="preserve">reningens Bankgiro 276-8794 inom en vecka efter dagens datum. </w:t>
      </w:r>
      <w:r>
        <w:rPr>
          <w:rStyle w:val="Ingen"/>
          <w:rtl w:val="0"/>
          <w:lang w:val="sv-SE"/>
        </w:rPr>
        <w:t>(</w:t>
      </w:r>
      <w:r>
        <w:rPr>
          <w:rStyle w:val="Ingen"/>
          <w:rtl w:val="0"/>
          <w:lang w:val="sv-SE"/>
        </w:rPr>
        <w:t>Medlemsans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kan behandlas ej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rr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 xml:space="preserve">n avgiften 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r registrerad p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>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reningens</w:t>
      </w:r>
      <w:r>
        <w:rPr>
          <w:rStyle w:val="Ingen"/>
          <w:rtl w:val="0"/>
          <w:lang w:val="sv-SE"/>
        </w:rPr>
        <w:t xml:space="preserve"> bankkonto</w:t>
      </w:r>
      <w:r>
        <w:rPr>
          <w:rStyle w:val="Ingen"/>
          <w:rtl w:val="0"/>
          <w:lang w:val="sv-SE"/>
        </w:rPr>
        <w:t>)</w:t>
      </w:r>
      <w:r>
        <w:rPr>
          <w:rStyle w:val="Ingen"/>
          <w:rtl w:val="0"/>
          <w:lang w:val="sv-SE"/>
        </w:rPr>
        <w:t xml:space="preserve">. </w:t>
      </w:r>
    </w:p>
    <w:p>
      <w:pPr>
        <w:pStyle w:val="Brödtext A"/>
        <w:spacing w:after="0" w:line="360" w:lineRule="auto"/>
        <w:rPr>
          <w:rStyle w:val="Ingen"/>
          <w:lang w:val="sv-SE"/>
        </w:rPr>
      </w:pPr>
      <w:r>
        <w:rPr>
          <w:rStyle w:val="Ingen"/>
          <w:rtl w:val="0"/>
          <w:lang w:val="sv-SE"/>
        </w:rPr>
        <w:t>N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 xml:space="preserve">r mitt medlemskap 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r godk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 xml:space="preserve">nt kommer jag att informeras om detta. Om jag inte blir antagen 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>terbetalas medlems</w:t>
      </w:r>
      <w:r>
        <w:rPr>
          <w:rStyle w:val="Ingen"/>
          <w:rtl w:val="0"/>
          <w:lang w:val="sv-SE"/>
        </w:rPr>
        <w:t>-</w:t>
      </w:r>
      <w:r>
        <w:rPr>
          <w:rStyle w:val="Ingen"/>
          <w:rtl w:val="0"/>
          <w:lang w:val="sv-SE"/>
        </w:rPr>
        <w:t xml:space="preserve"> och 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>rsavgiften omg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 xml:space="preserve">ende. </w:t>
      </w:r>
    </w:p>
    <w:p>
      <w:pPr>
        <w:pStyle w:val="Brödtext A"/>
        <w:spacing w:after="0" w:line="360" w:lineRule="auto"/>
      </w:pPr>
      <w:r>
        <w:rPr>
          <w:rStyle w:val="Ingen"/>
          <w:rtl w:val="0"/>
          <w:lang w:val="sv-SE"/>
        </w:rPr>
        <w:t xml:space="preserve">Medlemsavgiften 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r av eng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>ngskarakt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 xml:space="preserve">r medan 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 xml:space="preserve">rsavgiften 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 xml:space="preserve">terkommer varje 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 xml:space="preserve">r. 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>terbetalning av medlems</w:t>
      </w:r>
      <w:r>
        <w:rPr>
          <w:rStyle w:val="Ingen"/>
          <w:rtl w:val="0"/>
          <w:lang w:val="sv-SE"/>
        </w:rPr>
        <w:t>-</w:t>
      </w:r>
      <w:r>
        <w:rPr>
          <w:rStyle w:val="Ingen"/>
          <w:rtl w:val="0"/>
          <w:lang w:val="sv-SE"/>
        </w:rPr>
        <w:t xml:space="preserve"> och 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>rsavgiften regleras i stadgarna.</w:t>
      </w:r>
    </w:p>
    <w:p>
      <w:pPr>
        <w:pStyle w:val="Brödtext A"/>
        <w:spacing w:after="0" w:line="360" w:lineRule="auto"/>
      </w:pPr>
      <w:r>
        <w:rPr>
          <w:rStyle w:val="Ingen A"/>
          <w:rtl w:val="0"/>
          <w:lang w:val="sv-SE"/>
        </w:rPr>
        <w:t>Ans</w:t>
      </w:r>
      <w:r>
        <w:rPr>
          <w:rStyle w:val="Ingen A"/>
          <w:rtl w:val="0"/>
          <w:lang w:val="sv-SE"/>
        </w:rPr>
        <w:t>ö</w:t>
      </w:r>
      <w:r>
        <w:rPr>
          <w:rStyle w:val="Ingen A"/>
          <w:rtl w:val="0"/>
          <w:lang w:val="sv-SE"/>
        </w:rPr>
        <w:t>kan skickas med mail (</w:t>
      </w:r>
      <w:r>
        <w:rPr>
          <w:rStyle w:val="Ingen"/>
          <w:i w:val="1"/>
          <w:iCs w:val="1"/>
          <w:rtl w:val="0"/>
          <w:lang w:val="sv-SE"/>
        </w:rPr>
        <w:t>skriv dina uppgifter direkt i worddokumentet och spara ned som pdf)</w:t>
      </w:r>
      <w:r>
        <w:rPr>
          <w:rStyle w:val="Ingen A"/>
          <w:rtl w:val="0"/>
          <w:lang w:val="sv-SE"/>
        </w:rPr>
        <w:t xml:space="preserve">  till </w:t>
      </w:r>
      <w:r>
        <w:rPr>
          <w:rStyle w:val="Ingen A"/>
          <w:rtl w:val="0"/>
          <w:lang w:val="sv-SE"/>
        </w:rPr>
        <w:t>helenislandia@gmail.com</w:t>
      </w:r>
      <w:r>
        <w:rPr>
          <w:rStyle w:val="Ingen A"/>
          <w:rtl w:val="0"/>
          <w:lang w:val="sv-SE"/>
        </w:rPr>
        <w:t xml:space="preserve">  eller med frankerat brev till:</w:t>
      </w:r>
    </w:p>
    <w:p>
      <w:pPr>
        <w:pStyle w:val="Brödtext A"/>
        <w:spacing w:after="0" w:line="360" w:lineRule="auto"/>
      </w:pPr>
      <w:r>
        <w:rPr>
          <w:rStyle w:val="Ingen A"/>
          <w:rtl w:val="0"/>
          <w:lang w:val="sv-SE"/>
        </w:rPr>
        <w:t>Litteraturrundan Ekonomisk F</w:t>
      </w:r>
      <w:r>
        <w:rPr>
          <w:rStyle w:val="Ingen A"/>
          <w:rtl w:val="0"/>
          <w:lang w:val="sv-SE"/>
        </w:rPr>
        <w:t>ö</w:t>
      </w:r>
      <w:r>
        <w:rPr>
          <w:rStyle w:val="Ingen A"/>
          <w:rtl w:val="0"/>
          <w:lang w:val="sv-SE"/>
        </w:rPr>
        <w:t xml:space="preserve">rening, </w:t>
      </w:r>
      <w:r>
        <w:rPr>
          <w:rStyle w:val="Ingen A"/>
          <w:rtl w:val="0"/>
          <w:lang w:val="sv-SE"/>
        </w:rPr>
        <w:t>Ö</w:t>
      </w:r>
      <w:r>
        <w:rPr>
          <w:rStyle w:val="Ingen A"/>
          <w:rtl w:val="0"/>
          <w:lang w:val="sv-SE"/>
        </w:rPr>
        <w:t>nnek</w:t>
      </w:r>
      <w:r>
        <w:rPr>
          <w:rStyle w:val="Ingen A"/>
          <w:rtl w:val="0"/>
          <w:lang w:val="sv-SE"/>
        </w:rPr>
        <w:t>ö</w:t>
      </w:r>
      <w:r>
        <w:rPr>
          <w:rStyle w:val="Ingen A"/>
          <w:rtl w:val="0"/>
          <w:lang w:val="sv-SE"/>
        </w:rPr>
        <w:t>p Per Bings v</w:t>
      </w:r>
      <w:r>
        <w:rPr>
          <w:rStyle w:val="Ingen A"/>
          <w:rtl w:val="0"/>
          <w:lang w:val="sv-SE"/>
        </w:rPr>
        <w:t>ä</w:t>
      </w:r>
      <w:r>
        <w:rPr>
          <w:rStyle w:val="Ingen A"/>
          <w:rtl w:val="0"/>
          <w:lang w:val="sv-SE"/>
        </w:rPr>
        <w:t>g 10, 242 98 H</w:t>
      </w:r>
      <w:r>
        <w:rPr>
          <w:rStyle w:val="Ingen A"/>
          <w:rtl w:val="0"/>
          <w:lang w:val="sv-SE"/>
        </w:rPr>
        <w:t>ö</w:t>
      </w:r>
      <w:r>
        <w:rPr>
          <w:rStyle w:val="Ingen A"/>
          <w:rtl w:val="0"/>
          <w:lang w:val="sv-SE"/>
        </w:rPr>
        <w:t>rby.</w:t>
      </w:r>
    </w:p>
    <w:p>
      <w:pPr>
        <w:pStyle w:val="Brödtext A"/>
        <w:spacing w:after="0" w:line="360" w:lineRule="auto"/>
      </w:pPr>
      <w:r>
        <w:rPr>
          <w:rStyle w:val="Ingen A"/>
          <w:rtl w:val="0"/>
          <w:lang w:val="sv-SE"/>
        </w:rPr>
        <w:t>F</w:t>
      </w:r>
      <w:r>
        <w:rPr>
          <w:rStyle w:val="Ingen A"/>
          <w:rtl w:val="0"/>
          <w:lang w:val="sv-SE"/>
        </w:rPr>
        <w:t>ö</w:t>
      </w:r>
      <w:r>
        <w:rPr>
          <w:rStyle w:val="Ingen A"/>
          <w:rtl w:val="0"/>
          <w:lang w:val="sv-SE"/>
        </w:rPr>
        <w:t>reningen kommunicerar med sina medlemmar via mail.</w:t>
      </w:r>
    </w:p>
    <w:p>
      <w:pPr>
        <w:pStyle w:val="Brödtext A"/>
        <w:spacing w:after="0" w:line="360" w:lineRule="auto"/>
      </w:pPr>
      <w:r>
        <w:rPr>
          <w:rStyle w:val="Ingen A"/>
          <w:rtl w:val="0"/>
          <w:lang w:val="sv-SE"/>
        </w:rPr>
        <w:t>F</w:t>
      </w:r>
      <w:r>
        <w:rPr>
          <w:rStyle w:val="Ingen A"/>
          <w:rtl w:val="0"/>
          <w:lang w:val="sv-SE"/>
        </w:rPr>
        <w:t>ö</w:t>
      </w:r>
      <w:r>
        <w:rPr>
          <w:rStyle w:val="Ingen A"/>
          <w:rtl w:val="0"/>
          <w:lang w:val="sv-SE"/>
        </w:rPr>
        <w:t>reningen st</w:t>
      </w:r>
      <w:r>
        <w:rPr>
          <w:rStyle w:val="Ingen A"/>
          <w:rtl w:val="0"/>
          <w:lang w:val="sv-SE"/>
        </w:rPr>
        <w:t>ä</w:t>
      </w:r>
      <w:r>
        <w:rPr>
          <w:rStyle w:val="Ingen A"/>
          <w:rtl w:val="0"/>
          <w:lang w:val="sv-SE"/>
        </w:rPr>
        <w:t>rks tack vare ditt medlemskap.</w:t>
      </w:r>
    </w:p>
    <w:p>
      <w:pPr>
        <w:pStyle w:val="Brödtext A"/>
        <w:spacing w:after="0" w:line="360" w:lineRule="auto"/>
      </w:pPr>
      <w:r>
        <w:rPr>
          <w:rStyle w:val="Ingen"/>
          <w:rtl w:val="0"/>
          <w:lang w:val="sv-SE"/>
        </w:rPr>
        <w:t>Jag ger mitt tillst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>nd till att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reningen kommer att lagra mina personuppgifter jag angivit ovan och i enlig</w:t>
      </w:r>
      <w:r>
        <w:rPr>
          <w:rStyle w:val="Ingen"/>
          <w:rtl w:val="0"/>
          <w:lang w:val="sv-SE"/>
        </w:rPr>
        <w:t>het</w:t>
      </w:r>
      <w:r>
        <w:rPr>
          <w:rStyle w:val="Ingen"/>
          <w:rtl w:val="0"/>
          <w:lang w:val="sv-SE"/>
        </w:rPr>
        <w:t xml:space="preserve"> med Dataskyddsf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rordningen (DSF) och personuppgiftsf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rordningen (GDPR), se nedan.</w:t>
      </w:r>
    </w:p>
    <w:p>
      <w:pPr>
        <w:pStyle w:val="Brödtext A"/>
        <w:spacing w:after="0" w:line="360" w:lineRule="auto"/>
      </w:pPr>
      <w:r>
        <w:rPr>
          <w:rStyle w:val="Ingen"/>
          <w:rtl w:val="0"/>
          <w:lang w:val="sv-SE"/>
        </w:rPr>
        <w:t>Samtidigt godk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nner jag att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reningen f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>r lov att skicka information till mig via min mailadress. Mina personuppgifter l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 xml:space="preserve">mnas ej vidare. Jag ger 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ven mitt tillst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>nd att mitt namn och foto f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>r publiceras p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>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reningens hemsida och sociala media, typ facebook och Instagram.</w:t>
      </w:r>
    </w:p>
    <w:p>
      <w:pPr>
        <w:pStyle w:val="Brödtext A"/>
        <w:spacing w:after="0" w:line="360" w:lineRule="auto"/>
      </w:pPr>
    </w:p>
    <w:p>
      <w:pPr>
        <w:pStyle w:val="Brödtext A"/>
        <w:spacing w:after="0" w:line="360" w:lineRule="auto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sv-SE"/>
        </w:rPr>
        <w:t>Tack f</w:t>
      </w:r>
      <w:r>
        <w:rPr>
          <w:rStyle w:val="Ingen"/>
          <w:b w:val="1"/>
          <w:bCs w:val="1"/>
          <w:rtl w:val="0"/>
          <w:lang w:val="sv-SE"/>
        </w:rPr>
        <w:t>ö</w:t>
      </w:r>
      <w:r>
        <w:rPr>
          <w:rStyle w:val="Ingen"/>
          <w:b w:val="1"/>
          <w:bCs w:val="1"/>
          <w:rtl w:val="0"/>
          <w:lang w:val="sv-SE"/>
        </w:rPr>
        <w:t>r din ans</w:t>
      </w:r>
      <w:r>
        <w:rPr>
          <w:rStyle w:val="Ingen"/>
          <w:b w:val="1"/>
          <w:bCs w:val="1"/>
          <w:rtl w:val="0"/>
          <w:lang w:val="sv-SE"/>
        </w:rPr>
        <w:t>ö</w:t>
      </w:r>
      <w:r>
        <w:rPr>
          <w:rStyle w:val="Ingen"/>
          <w:b w:val="1"/>
          <w:bCs w:val="1"/>
          <w:rtl w:val="0"/>
          <w:lang w:val="sv-SE"/>
        </w:rPr>
        <w:t>kan</w:t>
      </w:r>
      <w:r>
        <w:rPr>
          <w:rStyle w:val="Ingen A"/>
          <w:rtl w:val="0"/>
          <w:lang w:val="sv-SE"/>
        </w:rPr>
        <w:t>.</w:t>
      </w:r>
      <w:r>
        <w:rPr>
          <w:rStyle w:val="Ingen"/>
          <w:b w:val="1"/>
          <w:bCs w:val="1"/>
          <w:rtl w:val="0"/>
          <w:lang w:val="sv-SE"/>
        </w:rPr>
        <w:t xml:space="preserve"> </w:t>
      </w:r>
    </w:p>
    <w:p>
      <w:pPr>
        <w:pStyle w:val="Brödtext A"/>
        <w:spacing w:after="0" w:line="360" w:lineRule="auto"/>
        <w:rPr>
          <w:rStyle w:val="Ingen"/>
          <w:b w:val="1"/>
          <w:bCs w:val="1"/>
        </w:rPr>
      </w:pPr>
    </w:p>
    <w:p>
      <w:pPr>
        <w:pStyle w:val="Brödtext A"/>
        <w:spacing w:after="0" w:line="360" w:lineRule="auto"/>
        <w:rPr>
          <w:rStyle w:val="Ingen A"/>
        </w:rPr>
      </w:pPr>
    </w:p>
    <w:p>
      <w:pPr>
        <w:pStyle w:val="heading 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Ingen"/>
          <w:rFonts w:ascii="Calibri" w:cs="Calibri" w:hAnsi="Calibri" w:eastAsia="Calibri"/>
          <w:sz w:val="22"/>
          <w:szCs w:val="22"/>
        </w:rPr>
      </w:pPr>
      <w:r>
        <w:rPr>
          <w:rStyle w:val="Ingen"/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sv-SE"/>
        </w:rPr>
        <w:t>Litteraturrundan Ekonomisk f</w:t>
      </w:r>
      <w:r>
        <w:rPr>
          <w:rStyle w:val="Ingen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sv-SE"/>
        </w:rPr>
        <w:t>ö</w:t>
      </w:r>
      <w:r>
        <w:rPr>
          <w:rStyle w:val="Ingen"/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sv-SE"/>
        </w:rPr>
        <w:t>rening f</w:t>
      </w:r>
      <w:r>
        <w:rPr>
          <w:rStyle w:val="Ingen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sv-SE"/>
        </w:rPr>
        <w:t>ö</w:t>
      </w:r>
      <w:r>
        <w:rPr>
          <w:rStyle w:val="Ingen"/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sv-SE"/>
        </w:rPr>
        <w:t>rh</w:t>
      </w:r>
      <w:r>
        <w:rPr>
          <w:rStyle w:val="Ingen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da-DK"/>
        </w:rPr>
        <w:t>å</w:t>
      </w:r>
      <w:r>
        <w:rPr>
          <w:rStyle w:val="Ingen"/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sv-SE"/>
        </w:rPr>
        <w:t>ller sig till GDPR, europeiska personuppgiftsf</w:t>
      </w:r>
      <w:r>
        <w:rPr>
          <w:rStyle w:val="Ingen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sv-SE"/>
        </w:rPr>
        <w:t>ö</w:t>
      </w:r>
      <w:r>
        <w:rPr>
          <w:rStyle w:val="Ingen"/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sv-SE"/>
        </w:rPr>
        <w:t>rordningen, som tr</w:t>
      </w:r>
      <w:r>
        <w:rPr>
          <w:rStyle w:val="Ingen"/>
          <w:rFonts w:ascii="Calibri" w:hAnsi="Calibri" w:hint="default"/>
          <w:b w:val="1"/>
          <w:bCs w:val="1"/>
          <w:i w:val="1"/>
          <w:iCs w:val="1"/>
          <w:sz w:val="22"/>
          <w:szCs w:val="22"/>
          <w:rtl w:val="0"/>
          <w:lang w:val="sv-SE"/>
        </w:rPr>
        <w:t>ä</w:t>
      </w:r>
      <w:r>
        <w:rPr>
          <w:rStyle w:val="Ingen"/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sv-SE"/>
        </w:rPr>
        <w:t>dde</w:t>
      </w:r>
      <w:r>
        <w:rPr>
          <w:rStyle w:val="Ingen"/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da-DK"/>
        </w:rPr>
        <w:t xml:space="preserve"> i kraft 25 maj 2018 enligt nedan</w:t>
      </w:r>
      <w:r>
        <w:rPr>
          <w:rStyle w:val="Ingen"/>
          <w:rFonts w:ascii="Calibri" w:hAnsi="Calibri"/>
          <w:sz w:val="22"/>
          <w:szCs w:val="22"/>
          <w:rtl w:val="0"/>
          <w:lang w:val="sv-SE"/>
        </w:rPr>
        <w:t>.</w:t>
      </w:r>
    </w:p>
    <w:p>
      <w:pPr>
        <w:pStyle w:val="Brödtex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Ingen"/>
          <w:rFonts w:ascii="Calibri" w:cs="Calibri" w:hAnsi="Calibri" w:eastAsia="Calibri"/>
          <w:sz w:val="16"/>
          <w:szCs w:val="16"/>
        </w:rPr>
      </w:pPr>
    </w:p>
    <w:p>
      <w:pPr>
        <w:pStyle w:val="Brödtext A"/>
        <w:spacing w:line="360" w:lineRule="auto"/>
      </w:pPr>
      <w:r>
        <w:rPr>
          <w:rStyle w:val="Ingen"/>
          <w:rtl w:val="0"/>
          <w:lang w:val="sv-SE"/>
        </w:rPr>
        <w:t>Litteraturrundan Ekonomisk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rening (kallas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da-DK"/>
        </w:rPr>
        <w:t>r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reningen) behandlar personuppgifter i enlighet med svensk lag samt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ljer GDPR lagstiftningen.</w:t>
      </w:r>
      <w:r>
        <w:rPr>
          <w:rStyle w:val="Länk"/>
          <w:rtl w:val="0"/>
          <w:lang w:val="sv-SE"/>
        </w:rPr>
        <w:t xml:space="preserve"> </w:t>
      </w:r>
    </w:p>
    <w:p>
      <w:pPr>
        <w:pStyle w:val="Brödtext A"/>
        <w:spacing w:line="360" w:lineRule="auto"/>
      </w:pPr>
      <w:bookmarkStart w:name="Start" w:id="0"/>
      <w:bookmarkEnd w:id="0"/>
      <w:r>
        <w:rPr>
          <w:rStyle w:val="Ingen"/>
          <w:rtl w:val="0"/>
          <w:lang w:val="sv-SE"/>
        </w:rPr>
        <w:t>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reningen lagrar uppgifter d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r enskilda personuppgifter kan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 xml:space="preserve">rekomma, typ 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>rsm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tes och styrelseprotokoll, minnesanteckningar, myndighetsdokument, samt informella anteckningar.</w:t>
      </w:r>
    </w:p>
    <w:p>
      <w:pPr>
        <w:pStyle w:val="Brödtext A"/>
        <w:spacing w:line="360" w:lineRule="auto"/>
      </w:pPr>
      <w:r>
        <w:rPr>
          <w:rStyle w:val="Ingen"/>
          <w:rtl w:val="0"/>
          <w:lang w:val="sv-SE"/>
        </w:rPr>
        <w:t>Alla medlemmar m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>ste vara registrerade</w:t>
      </w:r>
      <w:r>
        <w:rPr>
          <w:rStyle w:val="Ingen"/>
          <w:rtl w:val="0"/>
          <w:lang w:val="sv-SE"/>
        </w:rPr>
        <w:t>,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 o</w:t>
      </w:r>
      <w:r>
        <w:rPr>
          <w:rStyle w:val="Ingen"/>
          <w:rtl w:val="0"/>
          <w:lang w:val="sv-SE"/>
        </w:rPr>
        <w:t>rganisationer beh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 xml:space="preserve">vs </w:t>
      </w:r>
      <w:r>
        <w:rPr>
          <w:rStyle w:val="Ingen"/>
          <w:rtl w:val="0"/>
          <w:lang w:val="sv-SE"/>
        </w:rPr>
        <w:t>organisationsnummer</w:t>
      </w:r>
      <w:r>
        <w:rPr>
          <w:rStyle w:val="Ingen"/>
          <w:rtl w:val="0"/>
          <w:lang w:val="sv-SE"/>
        </w:rPr>
        <w:t>. Anonyma medlemmar accepteras ej. N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r medlemmen registreras som godk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nd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 medlemskap registreras medlemmen med, namn, adress, telefon o</w:t>
      </w:r>
      <w:r>
        <w:rPr>
          <w:rStyle w:val="Ingen"/>
          <w:rtl w:val="0"/>
          <w:lang w:val="sv-SE"/>
        </w:rPr>
        <w:t>ch</w:t>
      </w:r>
      <w:r>
        <w:rPr>
          <w:rStyle w:val="Ingen"/>
          <w:rtl w:val="0"/>
          <w:lang w:val="sv-SE"/>
        </w:rPr>
        <w:t xml:space="preserve"> mailadress. Dessutom registreras datum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 medlemsintr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de, medlems</w:t>
      </w:r>
      <w:r>
        <w:rPr>
          <w:rStyle w:val="Ingen"/>
          <w:rtl w:val="0"/>
          <w:lang w:val="sv-SE"/>
        </w:rPr>
        <w:t>-</w:t>
      </w:r>
      <w:r>
        <w:rPr>
          <w:rStyle w:val="Ingen"/>
          <w:rtl w:val="0"/>
          <w:lang w:val="sv-SE"/>
        </w:rPr>
        <w:t xml:space="preserve"> och 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>rsavgifter.</w:t>
      </w:r>
    </w:p>
    <w:p>
      <w:pPr>
        <w:pStyle w:val="Brödtext A"/>
        <w:spacing w:line="360" w:lineRule="auto"/>
      </w:pP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>rsavgiften registreras l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pande. Vid medlems uttr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nl-NL"/>
        </w:rPr>
        <w:t>de beh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 xml:space="preserve">lles bara de uppgifter som 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r n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dv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ndiga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 att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lja svensk lagstiftning.</w:t>
      </w:r>
    </w:p>
    <w:p>
      <w:pPr>
        <w:pStyle w:val="Brödtext A"/>
        <w:spacing w:line="360" w:lineRule="auto"/>
      </w:pPr>
      <w:r>
        <w:rPr>
          <w:rStyle w:val="Ingen"/>
          <w:rtl w:val="0"/>
          <w:lang w:val="sv-SE"/>
        </w:rPr>
        <w:t>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rtroendevalda, styrelse och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reningsrevisor registreras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rutom av ovanst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 xml:space="preserve">ende 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ven med personnummer och i de fall d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 xml:space="preserve">arvode utbetalas 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ven bankuppgifter och uppgifter som svensk lagstiftning kr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ver.</w:t>
      </w:r>
    </w:p>
    <w:p>
      <w:pPr>
        <w:pStyle w:val="Brödtext A"/>
        <w:spacing w:line="360" w:lineRule="auto"/>
      </w:pPr>
      <w:r>
        <w:rPr>
          <w:rStyle w:val="Ingen"/>
          <w:rtl w:val="0"/>
          <w:lang w:val="sv-SE"/>
        </w:rPr>
        <w:t>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reningen har ett antal bidragsgivare och sponsorer. I de fall d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r det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rekommer personuppgifter i korrespondens s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>skall dessa best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 xml:space="preserve">av namn, telefonnummer, mailadress samt eventuella 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rende/ referensnummer. Dessa uppgifter beh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>lles enligt den tid som lagen kr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ver.</w:t>
      </w:r>
    </w:p>
    <w:p>
      <w:pPr>
        <w:pStyle w:val="Brödtext A"/>
        <w:spacing w:line="360" w:lineRule="auto"/>
      </w:pPr>
      <w:r>
        <w:rPr>
          <w:rStyle w:val="Ingen"/>
          <w:rtl w:val="0"/>
          <w:lang w:val="da-DK"/>
        </w:rPr>
        <w:t>Du har r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tt till insyn i hur dina personuppgifter behandlas. Det betyder att du kan beg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ra att f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>tillg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 xml:space="preserve">ng till viss information om behandlingen. Du har 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nl-NL"/>
        </w:rPr>
        <w:t>ven r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tt att beg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ra att f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 xml:space="preserve">felaktiga personuppgifter 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 xml:space="preserve">ndrade, 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verfl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dig behandling begr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nsad, ogrundad behandling raderad</w:t>
      </w:r>
      <w:r>
        <w:rPr>
          <w:rStyle w:val="Ingen"/>
          <w:rtl w:val="0"/>
          <w:lang w:val="sv-SE"/>
        </w:rPr>
        <w:t>.</w:t>
      </w:r>
    </w:p>
    <w:p>
      <w:pPr>
        <w:pStyle w:val="Brödtext A"/>
        <w:spacing w:line="360" w:lineRule="auto"/>
      </w:pPr>
      <w:r>
        <w:rPr>
          <w:rStyle w:val="Ingen"/>
          <w:rtl w:val="0"/>
          <w:lang w:val="sv-SE"/>
        </w:rPr>
        <w:t>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reningen publicerar g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rna foto med namn p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da-DK"/>
        </w:rPr>
        <w:t>personer som deltager i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 xml:space="preserve">reningens aktiviteter. Fotoexponering 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r en viktig del i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reningens verksamhet. Betr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ffande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da-DK"/>
        </w:rPr>
        <w:t>reningens facebook</w:t>
      </w:r>
      <w:r>
        <w:rPr>
          <w:rStyle w:val="Ingen"/>
          <w:rtl w:val="0"/>
          <w:lang w:val="sv-SE"/>
        </w:rPr>
        <w:t>sida och facebookgrupp s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>lagras foto och enklare bildtexter p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>dessa plattformar. I och med medlemskapet i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reningen har medlemmen godk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nt publicering av foto d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 xml:space="preserve">r medlemmens foto visas och 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ven ibland med namn. Om medlemmen inte vill bli publicerad med namn kan medlemmen beg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ra att fotot eller namnet annulleras. Kontakta ordf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randen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 n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it-IT"/>
        </w:rPr>
        <w:t>rmare info.</w:t>
      </w:r>
    </w:p>
    <w:p>
      <w:pPr>
        <w:pStyle w:val="Brödtext A"/>
        <w:spacing w:line="360" w:lineRule="auto"/>
      </w:pPr>
      <w:r>
        <w:rPr>
          <w:rStyle w:val="Ingen"/>
          <w:rtl w:val="0"/>
          <w:lang w:val="sv-SE"/>
        </w:rPr>
        <w:t>Mejlkorrespondens mellan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reningen och dess medlemmar skall sl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 xml:space="preserve">ngas direkt efter att 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da-DK"/>
        </w:rPr>
        <w:t xml:space="preserve">rendet 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r avslutat eller inom acceptabel tid, ca tre m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>nader. Korrespondens mellan styrelsen och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rtroendevalda skall sparas i 12 m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sv-SE"/>
        </w:rPr>
        <w:t>nader eller mer.</w:t>
      </w:r>
    </w:p>
    <w:p>
      <w:pPr>
        <w:pStyle w:val="Brödtext A"/>
        <w:spacing w:line="360" w:lineRule="auto"/>
      </w:pPr>
      <w:r>
        <w:rPr>
          <w:rStyle w:val="Ingen A"/>
          <w:rtl w:val="0"/>
          <w:lang w:val="sv-SE"/>
        </w:rPr>
        <w:t>F</w:t>
      </w:r>
      <w:r>
        <w:rPr>
          <w:rStyle w:val="Ingen A"/>
          <w:rtl w:val="0"/>
          <w:lang w:val="sv-SE"/>
        </w:rPr>
        <w:t>ö</w:t>
      </w:r>
      <w:r>
        <w:rPr>
          <w:rStyle w:val="Ingen A"/>
          <w:rtl w:val="0"/>
          <w:lang w:val="sv-SE"/>
        </w:rPr>
        <w:t>reningen l</w:t>
      </w:r>
      <w:r>
        <w:rPr>
          <w:rStyle w:val="Ingen A"/>
          <w:rtl w:val="0"/>
          <w:lang w:val="sv-SE"/>
        </w:rPr>
        <w:t>ä</w:t>
      </w:r>
      <w:r>
        <w:rPr>
          <w:rStyle w:val="Ingen A"/>
          <w:rtl w:val="0"/>
          <w:lang w:val="sv-SE"/>
        </w:rPr>
        <w:t>mnar aldrig ut dina personuppgifter till tredje man utan ditt godk</w:t>
      </w:r>
      <w:r>
        <w:rPr>
          <w:rStyle w:val="Ingen A"/>
          <w:rtl w:val="0"/>
          <w:lang w:val="sv-SE"/>
        </w:rPr>
        <w:t>ä</w:t>
      </w:r>
      <w:r>
        <w:rPr>
          <w:rStyle w:val="Ingen A"/>
          <w:rtl w:val="0"/>
          <w:lang w:val="sv-SE"/>
        </w:rPr>
        <w:t xml:space="preserve">nnande. </w:t>
      </w:r>
    </w:p>
    <w:p>
      <w:pPr>
        <w:pStyle w:val="Brödtext A"/>
        <w:spacing w:line="360" w:lineRule="auto"/>
      </w:pPr>
      <w:r>
        <w:rPr>
          <w:rStyle w:val="Ingen"/>
          <w:rtl w:val="0"/>
          <w:lang w:val="sv-SE"/>
        </w:rPr>
        <w:t>Skulle du uppleva att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reningen inte behandlar dina personuppgifter korrekt har du r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tt att v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nda dig till Datainspektionen/Integritetsskyddsmyndigheten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 att l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mna klagom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pt-PT"/>
        </w:rPr>
        <w:t>l.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r att vi ska kunna hj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lpa dig s</w:t>
      </w:r>
      <w:r>
        <w:rPr>
          <w:rStyle w:val="Ingen"/>
          <w:rtl w:val="0"/>
          <w:lang w:val="sv-SE"/>
        </w:rPr>
        <w:t xml:space="preserve">å </w:t>
      </w:r>
      <w:r>
        <w:rPr>
          <w:rStyle w:val="Ingen"/>
          <w:rtl w:val="0"/>
          <w:lang w:val="sv-SE"/>
        </w:rPr>
        <w:t>snabbt som m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da-DK"/>
        </w:rPr>
        <w:t xml:space="preserve">jligt 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>nskar vi att du v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nder dig till oss i f</w:t>
      </w:r>
      <w:r>
        <w:rPr>
          <w:rStyle w:val="Ingen"/>
          <w:rtl w:val="0"/>
          <w:lang w:val="sv-SE"/>
        </w:rPr>
        <w:t>ö</w:t>
      </w:r>
      <w:r>
        <w:rPr>
          <w:rStyle w:val="Ingen"/>
          <w:rtl w:val="0"/>
          <w:lang w:val="sv-SE"/>
        </w:rPr>
        <w:t xml:space="preserve">rsta hand. Det 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r viktigt att du som medlem kan k</w:t>
      </w:r>
      <w:r>
        <w:rPr>
          <w:rStyle w:val="Ingen"/>
          <w:rtl w:val="0"/>
          <w:lang w:val="sv-SE"/>
        </w:rPr>
        <w:t>ä</w:t>
      </w:r>
      <w:r>
        <w:rPr>
          <w:rStyle w:val="Ingen"/>
          <w:rtl w:val="0"/>
          <w:lang w:val="sv-SE"/>
        </w:rPr>
        <w:t>nna dig trygg hos oss.</w:t>
      </w:r>
    </w:p>
    <w:p>
      <w:pPr>
        <w:pStyle w:val="Brödtext A"/>
        <w:spacing w:line="360" w:lineRule="auto"/>
      </w:pPr>
      <w:r>
        <w:rPr>
          <w:rStyle w:val="Ingen A"/>
          <w:rtl w:val="0"/>
          <w:lang w:val="sv-SE"/>
        </w:rPr>
        <w:t>Denna policy publiceras p</w:t>
      </w:r>
      <w:r>
        <w:rPr>
          <w:rStyle w:val="Ingen A"/>
          <w:rtl w:val="0"/>
          <w:lang w:val="sv-SE"/>
        </w:rPr>
        <w:t xml:space="preserve">å </w:t>
      </w:r>
      <w:r>
        <w:rPr>
          <w:rStyle w:val="Ingen A"/>
          <w:rtl w:val="0"/>
          <w:lang w:val="sv-SE"/>
        </w:rPr>
        <w:t>f</w:t>
      </w:r>
      <w:r>
        <w:rPr>
          <w:rStyle w:val="Ingen A"/>
          <w:rtl w:val="0"/>
          <w:lang w:val="sv-SE"/>
        </w:rPr>
        <w:t>ö</w:t>
      </w:r>
      <w:r>
        <w:rPr>
          <w:rStyle w:val="Ingen A"/>
          <w:rtl w:val="0"/>
          <w:lang w:val="sv-SE"/>
        </w:rPr>
        <w:t>reningens facebooksida och har skickats som mail till alla medlemmars adresser samt till de som inte har mailadresser skickats med brevpost.</w:t>
      </w:r>
    </w:p>
    <w:p>
      <w:pPr>
        <w:pStyle w:val="Brödtext A"/>
        <w:spacing w:line="360" w:lineRule="auto"/>
        <w:rPr>
          <w:rStyle w:val="Ingen A"/>
          <w:sz w:val="12"/>
          <w:szCs w:val="12"/>
        </w:rPr>
      </w:pPr>
    </w:p>
    <w:p>
      <w:pPr>
        <w:pStyle w:val="Brödtext A"/>
        <w:spacing w:line="360" w:lineRule="auto"/>
        <w:rPr>
          <w:rStyle w:val="Ingen"/>
          <w:b w:val="1"/>
          <w:bCs w:val="1"/>
          <w:i w:val="1"/>
          <w:iCs w:val="1"/>
        </w:rPr>
      </w:pPr>
      <w:r>
        <w:rPr>
          <w:rStyle w:val="Ingen"/>
          <w:b w:val="1"/>
          <w:bCs w:val="1"/>
          <w:i w:val="1"/>
          <w:iCs w:val="1"/>
          <w:rtl w:val="0"/>
          <w:lang w:val="sv-SE"/>
        </w:rPr>
        <w:t>F</w:t>
      </w:r>
      <w:r>
        <w:rPr>
          <w:rStyle w:val="Ingen"/>
          <w:b w:val="1"/>
          <w:bCs w:val="1"/>
          <w:i w:val="1"/>
          <w:iCs w:val="1"/>
          <w:rtl w:val="0"/>
          <w:lang w:val="sv-SE"/>
        </w:rPr>
        <w:t>ö</w:t>
      </w:r>
      <w:r>
        <w:rPr>
          <w:rStyle w:val="Ingen"/>
          <w:b w:val="1"/>
          <w:bCs w:val="1"/>
          <w:i w:val="1"/>
          <w:iCs w:val="1"/>
          <w:rtl w:val="0"/>
          <w:lang w:val="sv-SE"/>
        </w:rPr>
        <w:t>r Litteraturrundan Ekonomisk F</w:t>
      </w:r>
      <w:r>
        <w:rPr>
          <w:rStyle w:val="Ingen"/>
          <w:b w:val="1"/>
          <w:bCs w:val="1"/>
          <w:i w:val="1"/>
          <w:iCs w:val="1"/>
          <w:rtl w:val="0"/>
          <w:lang w:val="sv-SE"/>
        </w:rPr>
        <w:t>ö</w:t>
      </w:r>
      <w:r>
        <w:rPr>
          <w:rStyle w:val="Ingen"/>
          <w:b w:val="1"/>
          <w:bCs w:val="1"/>
          <w:i w:val="1"/>
          <w:iCs w:val="1"/>
          <w:rtl w:val="0"/>
          <w:lang w:val="sv-SE"/>
        </w:rPr>
        <w:t>rening</w:t>
      </w:r>
    </w:p>
    <w:p>
      <w:pPr>
        <w:pStyle w:val="Brödtext A"/>
        <w:spacing w:line="360" w:lineRule="auto"/>
        <w:rPr>
          <w:rStyle w:val="Ingen"/>
          <w:b w:val="1"/>
          <w:bCs w:val="1"/>
          <w:i w:val="1"/>
          <w:iCs w:val="1"/>
        </w:rPr>
      </w:pPr>
      <w:r>
        <w:rPr>
          <w:rStyle w:val="Ingen"/>
          <w:b w:val="1"/>
          <w:bCs w:val="1"/>
          <w:i w:val="1"/>
          <w:iCs w:val="1"/>
          <w:rtl w:val="0"/>
          <w:lang w:val="sv-SE"/>
        </w:rPr>
        <w:t>Helen Halldorsdottir, ordf</w:t>
      </w:r>
      <w:r>
        <w:rPr>
          <w:rStyle w:val="Ingen"/>
          <w:b w:val="1"/>
          <w:bCs w:val="1"/>
          <w:i w:val="1"/>
          <w:iCs w:val="1"/>
          <w:rtl w:val="0"/>
          <w:lang w:val="sv-SE"/>
        </w:rPr>
        <w:t>ö</w:t>
      </w:r>
      <w:r>
        <w:rPr>
          <w:rStyle w:val="Ingen"/>
          <w:b w:val="1"/>
          <w:bCs w:val="1"/>
          <w:i w:val="1"/>
          <w:iCs w:val="1"/>
          <w:rtl w:val="0"/>
          <w:lang w:val="sv-SE"/>
        </w:rPr>
        <w:t>rande</w:t>
      </w:r>
    </w:p>
    <w:p>
      <w:pPr>
        <w:pStyle w:val="Brödtext A"/>
        <w:spacing w:line="360" w:lineRule="auto"/>
        <w:rPr>
          <w:rStyle w:val="Ingen"/>
          <w:b w:val="1"/>
          <w:bCs w:val="1"/>
          <w:i w:val="1"/>
          <w:iCs w:val="1"/>
        </w:rPr>
      </w:pPr>
      <w:r>
        <w:rPr>
          <w:rStyle w:val="Ingen"/>
          <w:b w:val="1"/>
          <w:bCs w:val="1"/>
          <w:i w:val="1"/>
          <w:iCs w:val="1"/>
          <w:rtl w:val="0"/>
          <w:lang w:val="sv-SE"/>
        </w:rPr>
        <w:t>2021-0</w:t>
      </w:r>
      <w:r>
        <w:rPr>
          <w:rStyle w:val="Ingen"/>
          <w:b w:val="1"/>
          <w:bCs w:val="1"/>
          <w:i w:val="1"/>
          <w:iCs w:val="1"/>
          <w:rtl w:val="0"/>
          <w:lang w:val="sv-SE"/>
        </w:rPr>
        <w:t>9</w:t>
      </w:r>
      <w:r>
        <w:rPr>
          <w:rStyle w:val="Ingen"/>
          <w:b w:val="1"/>
          <w:bCs w:val="1"/>
          <w:i w:val="1"/>
          <w:iCs w:val="1"/>
          <w:rtl w:val="0"/>
          <w:lang w:val="sv-SE"/>
        </w:rPr>
        <w:t>-</w:t>
      </w:r>
      <w:r>
        <w:rPr>
          <w:rStyle w:val="Ingen"/>
          <w:b w:val="1"/>
          <w:bCs w:val="1"/>
          <w:i w:val="1"/>
          <w:iCs w:val="1"/>
          <w:rtl w:val="0"/>
          <w:lang w:val="sv-SE"/>
        </w:rPr>
        <w:t>08</w:t>
      </w:r>
      <w:r>
        <w:rPr>
          <w:rStyle w:val="Ingen"/>
          <w:b w:val="1"/>
          <w:bCs w:val="1"/>
          <w:i w:val="1"/>
          <w:iCs w:val="1"/>
          <w:rtl w:val="0"/>
          <w:lang w:val="sv-SE"/>
        </w:rPr>
        <w:t>.</w:t>
      </w:r>
    </w:p>
    <w:p>
      <w:pPr>
        <w:pStyle w:val="Body Text"/>
        <w:ind w:left="0" w:firstLine="0"/>
        <w:rPr>
          <w:rStyle w:val="Ingen A"/>
          <w:sz w:val="24"/>
          <w:szCs w:val="24"/>
        </w:rPr>
      </w:pPr>
    </w:p>
    <w:p>
      <w:pPr>
        <w:pStyle w:val="Body Text"/>
        <w:spacing w:before="11"/>
        <w:ind w:left="0" w:firstLine="0"/>
        <w:rPr>
          <w:rStyle w:val="Ingen A"/>
          <w:sz w:val="24"/>
          <w:szCs w:val="24"/>
        </w:rPr>
      </w:pPr>
    </w:p>
    <w:p>
      <w:pPr>
        <w:pStyle w:val="Body Text"/>
        <w:spacing w:before="11"/>
        <w:ind w:left="0" w:firstLine="0"/>
        <w:rPr>
          <w:rStyle w:val="Ingen A"/>
          <w:sz w:val="19"/>
          <w:szCs w:val="19"/>
        </w:rPr>
      </w:pPr>
    </w:p>
    <w:p>
      <w:pPr>
        <w:pStyle w:val="Body Text"/>
        <w:spacing w:before="1"/>
        <w:ind w:left="0" w:right="167" w:firstLine="0"/>
      </w:pPr>
      <w:r>
        <w:rPr>
          <w:rStyle w:val="Ingen A"/>
          <w:rtl w:val="0"/>
          <w:lang w:val="sv-SE"/>
        </w:rPr>
        <w:t>Denna policy uppdateras regelbundet f</w:t>
      </w:r>
      <w:r>
        <w:rPr>
          <w:rStyle w:val="Ingen A"/>
          <w:rtl w:val="0"/>
          <w:lang w:val="sv-SE"/>
        </w:rPr>
        <w:t>ö</w:t>
      </w:r>
      <w:r>
        <w:rPr>
          <w:rStyle w:val="Ingen A"/>
          <w:rtl w:val="0"/>
          <w:lang w:val="sv-SE"/>
        </w:rPr>
        <w:t>r att anpassas efter verkliga f</w:t>
      </w:r>
      <w:r>
        <w:rPr>
          <w:rStyle w:val="Ingen A"/>
          <w:rtl w:val="0"/>
          <w:lang w:val="sv-SE"/>
        </w:rPr>
        <w:t>ö</w:t>
      </w:r>
      <w:r>
        <w:rPr>
          <w:rStyle w:val="Ingen A"/>
          <w:rtl w:val="0"/>
          <w:lang w:val="sv-SE"/>
        </w:rPr>
        <w:t>rh</w:t>
      </w:r>
      <w:r>
        <w:rPr>
          <w:rStyle w:val="Ingen A"/>
          <w:rtl w:val="0"/>
          <w:lang w:val="sv-SE"/>
        </w:rPr>
        <w:t>å</w:t>
      </w:r>
      <w:r>
        <w:rPr>
          <w:rStyle w:val="Ingen A"/>
          <w:rtl w:val="0"/>
          <w:lang w:val="sv-SE"/>
        </w:rPr>
        <w:t>llande.</w:t>
      </w:r>
    </w:p>
    <w:sectPr>
      <w:headerReference w:type="default" r:id="rId5"/>
      <w:headerReference w:type="even" r:id="rId6"/>
      <w:headerReference w:type="first" r:id="rId7"/>
      <w:footerReference w:type="default" r:id="rId8"/>
      <w:footerReference w:type="even" r:id="rId9"/>
      <w:footerReference w:type="first" r:id="rId10"/>
      <w:pgSz w:w="11900" w:h="16840" w:orient="portrait"/>
      <w:pgMar w:top="1417" w:right="1417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rPr>
        <w:b w:val="1"/>
        <w:bCs w:val="1"/>
        <w:sz w:val="20"/>
        <w:szCs w:val="20"/>
      </w:rPr>
    </w:pPr>
    <w:r>
      <w:rPr>
        <w:b w:val="1"/>
        <w:bCs w:val="1"/>
        <w:sz w:val="20"/>
        <w:szCs w:val="20"/>
        <w:rtl w:val="0"/>
        <w:lang w:val="sv-SE"/>
      </w:rPr>
      <w:t>Litteraturrundan Ekonomisk F</w:t>
    </w:r>
    <w:r>
      <w:rPr>
        <w:b w:val="1"/>
        <w:bCs w:val="1"/>
        <w:sz w:val="20"/>
        <w:szCs w:val="20"/>
        <w:rtl w:val="0"/>
        <w:lang w:val="sv-SE"/>
      </w:rPr>
      <w:t>ö</w:t>
    </w:r>
    <w:r>
      <w:rPr>
        <w:b w:val="1"/>
        <w:bCs w:val="1"/>
        <w:sz w:val="20"/>
        <w:szCs w:val="20"/>
        <w:rtl w:val="0"/>
        <w:lang w:val="sv-SE"/>
      </w:rPr>
      <w:t>rening</w:t>
      <w:tab/>
      <w:tab/>
      <w:t>Handelsbanken i Lomma</w:t>
    </w:r>
  </w:p>
  <w:p>
    <w:pPr>
      <w:pStyle w:val="header"/>
      <w:tabs>
        <w:tab w:val="right" w:pos="9046"/>
        <w:tab w:val="clear" w:pos="9072"/>
      </w:tabs>
      <w:rPr>
        <w:b w:val="1"/>
        <w:bCs w:val="1"/>
        <w:sz w:val="20"/>
        <w:szCs w:val="20"/>
      </w:rPr>
    </w:pPr>
    <w:r>
      <w:rPr>
        <w:b w:val="1"/>
        <w:bCs w:val="1"/>
        <w:sz w:val="20"/>
        <w:szCs w:val="20"/>
        <w:rtl w:val="0"/>
        <w:lang w:val="sv-SE"/>
      </w:rPr>
      <w:t>Ö</w:t>
    </w:r>
    <w:r>
      <w:rPr>
        <w:b w:val="1"/>
        <w:bCs w:val="1"/>
        <w:sz w:val="20"/>
        <w:szCs w:val="20"/>
        <w:rtl w:val="0"/>
        <w:lang w:val="sv-SE"/>
      </w:rPr>
      <w:t>nnek</w:t>
    </w:r>
    <w:r>
      <w:rPr>
        <w:b w:val="1"/>
        <w:bCs w:val="1"/>
        <w:sz w:val="20"/>
        <w:szCs w:val="20"/>
        <w:rtl w:val="0"/>
        <w:lang w:val="sv-SE"/>
      </w:rPr>
      <w:t>ö</w:t>
    </w:r>
    <w:r>
      <w:rPr>
        <w:b w:val="1"/>
        <w:bCs w:val="1"/>
        <w:sz w:val="20"/>
        <w:szCs w:val="20"/>
        <w:rtl w:val="0"/>
        <w:lang w:val="sv-SE"/>
      </w:rPr>
      <w:t>p Per Bings v</w:t>
    </w:r>
    <w:r>
      <w:rPr>
        <w:b w:val="1"/>
        <w:bCs w:val="1"/>
        <w:sz w:val="20"/>
        <w:szCs w:val="20"/>
        <w:rtl w:val="0"/>
        <w:lang w:val="sv-SE"/>
      </w:rPr>
      <w:t>ä</w:t>
    </w:r>
    <w:r>
      <w:rPr>
        <w:b w:val="1"/>
        <w:bCs w:val="1"/>
        <w:sz w:val="20"/>
        <w:szCs w:val="20"/>
        <w:rtl w:val="0"/>
        <w:lang w:val="sv-SE"/>
      </w:rPr>
      <w:t>g 10</w:t>
      <w:tab/>
      <w:tab/>
      <w:t>Bankgiro 276-8794</w:t>
    </w:r>
  </w:p>
  <w:p>
    <w:pPr>
      <w:pStyle w:val="header"/>
      <w:tabs>
        <w:tab w:val="right" w:pos="9046"/>
        <w:tab w:val="clear" w:pos="9072"/>
      </w:tabs>
      <w:rPr>
        <w:b w:val="1"/>
        <w:bCs w:val="1"/>
        <w:sz w:val="20"/>
        <w:szCs w:val="20"/>
      </w:rPr>
    </w:pPr>
    <w:r>
      <w:rPr>
        <w:b w:val="1"/>
        <w:bCs w:val="1"/>
        <w:sz w:val="20"/>
        <w:szCs w:val="20"/>
        <w:rtl w:val="0"/>
        <w:lang w:val="sv-SE"/>
      </w:rPr>
      <w:t>242 98 H</w:t>
    </w:r>
    <w:r>
      <w:rPr>
        <w:b w:val="1"/>
        <w:bCs w:val="1"/>
        <w:sz w:val="20"/>
        <w:szCs w:val="20"/>
        <w:rtl w:val="0"/>
        <w:lang w:val="sv-SE"/>
      </w:rPr>
      <w:t>ö</w:t>
    </w:r>
    <w:r>
      <w:rPr>
        <w:b w:val="1"/>
        <w:bCs w:val="1"/>
        <w:sz w:val="20"/>
        <w:szCs w:val="20"/>
        <w:rtl w:val="0"/>
        <w:lang w:val="sv-SE"/>
      </w:rPr>
      <w:t>rby</w:t>
    </w:r>
  </w:p>
  <w:p>
    <w:pPr>
      <w:pStyle w:val="header"/>
      <w:tabs>
        <w:tab w:val="right" w:pos="9046"/>
        <w:tab w:val="clear" w:pos="9072"/>
      </w:tabs>
      <w:rPr>
        <w:rStyle w:val="Ingen"/>
        <w:b w:val="1"/>
        <w:bCs w:val="1"/>
        <w:sz w:val="20"/>
        <w:szCs w:val="20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"mailto:helenislandia@gmail.com"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sv-SE"/>
      </w:rPr>
      <w:t>helenislandia@gmail.com</w:t>
    </w:r>
    <w:r>
      <w:rPr/>
      <w:fldChar w:fldCharType="end" w:fldLock="0"/>
    </w:r>
    <w:r>
      <w:rPr>
        <w:rStyle w:val="Ingen"/>
        <w:b w:val="1"/>
        <w:bCs w:val="1"/>
        <w:sz w:val="20"/>
        <w:szCs w:val="20"/>
      </w:rPr>
      <w:tab/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"http://www.facebook.com/Litteraturrundan"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sv-SE"/>
      </w:rPr>
      <w:t>www.facebook.com/Litteraturrundan</w:t>
    </w:r>
    <w:r>
      <w:rPr/>
      <w:fldChar w:fldCharType="end" w:fldLock="0"/>
    </w:r>
    <w:r>
      <w:rPr>
        <w:rStyle w:val="Ingen"/>
        <w:b w:val="1"/>
        <w:bCs w:val="1"/>
        <w:sz w:val="20"/>
        <w:szCs w:val="20"/>
        <w:rtl w:val="0"/>
        <w:lang w:val="sv-SE"/>
      </w:rPr>
      <w:t xml:space="preserve"> </w:t>
    </w:r>
  </w:p>
  <w:p>
    <w:pPr>
      <w:pStyle w:val="header"/>
      <w:tabs>
        <w:tab w:val="right" w:pos="9046"/>
        <w:tab w:val="clear" w:pos="9072"/>
      </w:tabs>
    </w:pPr>
    <w:r>
      <w:rPr>
        <w:rStyle w:val="Ingen A"/>
      </w:rPr>
      <w:tab/>
      <w:tab/>
    </w:r>
    <w:r>
      <w:rPr>
        <w:rStyle w:val="Ingen"/>
        <w:sz w:val="16"/>
        <w:szCs w:val="16"/>
        <w:rtl w:val="0"/>
        <w:lang w:val="sv-SE"/>
      </w:rPr>
      <w:t>(ny lydelse sept. 2021)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1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Ingen A">
    <w:name w:val="Ingen A"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rödtext B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rödtext B">
    <w:name w:val="Brödtext B"/>
    <w:next w:val="Brödtex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änk">
    <w:name w:val="Länk"/>
    <w:rPr>
      <w:outline w:val="0"/>
      <w:color w:val="0000ff"/>
      <w:u w:val="single" w:color="0000ff"/>
      <w:lang w:val="sv-SE"/>
      <w14:textFill>
        <w14:solidFill>
          <w14:srgbClr w14:val="0000FF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216" w:right="0" w:firstLine="0"/>
      <w:jc w:val="left"/>
      <w:outlineLvl w:val="9"/>
    </w:pPr>
    <w:rPr>
      <w:rFonts w:ascii="Calibri" w:cs="Calibri" w:hAnsi="Calibri" w:eastAsia="Calibri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